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D34" w:rsidRDefault="00AB10C5">
      <w:r>
        <w:rPr>
          <w:noProof/>
          <w:lang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margin-left:411.9pt;margin-top:58.5pt;width:132.75pt;height:76.05pt;z-index:251662336">
            <v:imagedata r:id="rId4" o:title=""/>
          </v:shape>
          <o:OLEObject Type="Embed" ProgID="PBrush" ShapeID="_x0000_s1030" DrawAspect="Content" ObjectID="_1629180611" r:id="rId5"/>
        </w:pict>
      </w:r>
      <w:r>
        <w:rPr>
          <w:noProof/>
          <w:lang w:eastAsia="bg-BG"/>
        </w:rPr>
        <w:pict>
          <v:shape id="_x0000_s1029" type="#_x0000_t75" style="position:absolute;margin-left:297.15pt;margin-top:66.95pt;width:142.45pt;height:83.1pt;z-index:251661312">
            <v:imagedata r:id="rId6" o:title=""/>
          </v:shape>
          <o:OLEObject Type="Embed" ProgID="PBrush" ShapeID="_x0000_s1029" DrawAspect="Content" ObjectID="_1629180610" r:id="rId7"/>
        </w:pict>
      </w:r>
      <w:r>
        <w:rPr>
          <w:noProof/>
          <w:lang w:eastAsia="bg-BG"/>
        </w:rPr>
        <w:pict>
          <v:shape id="_x0000_s1028" type="#_x0000_t75" style="position:absolute;margin-left:183.2pt;margin-top:68.95pt;width:144.75pt;height:83.7pt;z-index:251660288">
            <v:imagedata r:id="rId8" o:title=""/>
          </v:shape>
          <o:OLEObject Type="Embed" ProgID="PBrush" ShapeID="_x0000_s1028" DrawAspect="Content" ObjectID="_1629180609" r:id="rId9"/>
        </w:pict>
      </w:r>
      <w:r>
        <w:t xml:space="preserve">                         </w:t>
      </w:r>
      <w:r w:rsidRPr="00AB10C5">
        <w:drawing>
          <wp:inline distT="0" distB="0" distL="0" distR="0">
            <wp:extent cx="3895725" cy="762000"/>
            <wp:effectExtent l="19050" t="0" r="9525" b="0"/>
            <wp:docPr id="5" name="Picture 3" descr="W: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:\logo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72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10C5" w:rsidRDefault="00AB10C5">
      <w:r>
        <w:rPr>
          <w:noProof/>
          <w:lang w:eastAsia="bg-BG"/>
        </w:rPr>
        <w:pict>
          <v:shape id="_x0000_s1026" type="#_x0000_t75" style="position:absolute;margin-left:-73.1pt;margin-top:1.3pt;width:123.05pt;height:70.5pt;z-index:251658240">
            <v:imagedata r:id="rId11" o:title=""/>
          </v:shape>
          <o:OLEObject Type="Embed" ProgID="PBrush" ShapeID="_x0000_s1026" DrawAspect="Content" ObjectID="_1629180607" r:id="rId12"/>
        </w:pict>
      </w:r>
      <w:r>
        <w:rPr>
          <w:noProof/>
          <w:lang w:eastAsia="bg-BG"/>
        </w:rPr>
        <w:pict>
          <v:shape id="_x0000_s1027" type="#_x0000_t75" style="position:absolute;margin-left:43.55pt;margin-top:1.3pt;width:133.45pt;height:76.75pt;z-index:251659264">
            <v:imagedata r:id="rId13" o:title=""/>
          </v:shape>
          <o:OLEObject Type="Embed" ProgID="PBrush" ShapeID="_x0000_s1027" DrawAspect="Content" ObjectID="_1629180608" r:id="rId14"/>
        </w:pict>
      </w:r>
    </w:p>
    <w:p w:rsidR="00AB10C5" w:rsidRPr="00AB10C5" w:rsidRDefault="00AB10C5" w:rsidP="00AB10C5"/>
    <w:p w:rsidR="00AB10C5" w:rsidRPr="00AB10C5" w:rsidRDefault="00AB10C5" w:rsidP="00AB10C5"/>
    <w:p w:rsidR="00AB10C5" w:rsidRPr="00AB10C5" w:rsidRDefault="00AB10C5" w:rsidP="00AB10C5"/>
    <w:p w:rsidR="00AB10C5" w:rsidRDefault="00AB10C5" w:rsidP="00AB10C5"/>
    <w:p w:rsidR="00AB10C5" w:rsidRPr="005257FB" w:rsidRDefault="00AB10C5" w:rsidP="00AB10C5">
      <w:pPr>
        <w:jc w:val="center"/>
        <w:rPr>
          <w:sz w:val="36"/>
          <w:szCs w:val="36"/>
        </w:rPr>
      </w:pPr>
      <w:r>
        <w:tab/>
      </w:r>
      <w:r w:rsidRPr="005257FB">
        <w:rPr>
          <w:sz w:val="36"/>
          <w:szCs w:val="36"/>
        </w:rPr>
        <w:t>Въздуховоди –Правоъгълни/Квадратни</w:t>
      </w:r>
    </w:p>
    <w:tbl>
      <w:tblPr>
        <w:tblStyle w:val="TableGrid"/>
        <w:tblW w:w="11482" w:type="dxa"/>
        <w:tblInd w:w="-1026" w:type="dxa"/>
        <w:tblLook w:val="04A0"/>
      </w:tblPr>
      <w:tblGrid>
        <w:gridCol w:w="2127"/>
        <w:gridCol w:w="1969"/>
        <w:gridCol w:w="1716"/>
        <w:gridCol w:w="1843"/>
        <w:gridCol w:w="1843"/>
        <w:gridCol w:w="1984"/>
      </w:tblGrid>
      <w:tr w:rsidR="00AB10C5" w:rsidRPr="005257FB" w:rsidTr="0064659C">
        <w:tc>
          <w:tcPr>
            <w:tcW w:w="2127" w:type="dxa"/>
          </w:tcPr>
          <w:p w:rsidR="00AB10C5" w:rsidRPr="005257FB" w:rsidRDefault="00AB10C5" w:rsidP="0064659C">
            <w:pPr>
              <w:jc w:val="center"/>
              <w:rPr>
                <w:sz w:val="28"/>
                <w:szCs w:val="28"/>
              </w:rPr>
            </w:pPr>
            <w:r w:rsidRPr="005257FB">
              <w:rPr>
                <w:sz w:val="28"/>
                <w:szCs w:val="28"/>
              </w:rPr>
              <w:t>Артикул</w:t>
            </w:r>
          </w:p>
        </w:tc>
        <w:tc>
          <w:tcPr>
            <w:tcW w:w="1969" w:type="dxa"/>
          </w:tcPr>
          <w:p w:rsidR="00AB10C5" w:rsidRPr="005257FB" w:rsidRDefault="00AB10C5" w:rsidP="0064659C">
            <w:pPr>
              <w:jc w:val="center"/>
              <w:rPr>
                <w:sz w:val="28"/>
                <w:szCs w:val="28"/>
              </w:rPr>
            </w:pPr>
            <w:r w:rsidRPr="005257FB">
              <w:rPr>
                <w:sz w:val="28"/>
                <w:szCs w:val="28"/>
              </w:rPr>
              <w:t>Мярка</w:t>
            </w:r>
          </w:p>
        </w:tc>
        <w:tc>
          <w:tcPr>
            <w:tcW w:w="1716" w:type="dxa"/>
          </w:tcPr>
          <w:p w:rsidR="00AB10C5" w:rsidRPr="005257FB" w:rsidRDefault="00AB10C5" w:rsidP="0064659C">
            <w:pPr>
              <w:jc w:val="center"/>
              <w:rPr>
                <w:sz w:val="28"/>
                <w:szCs w:val="28"/>
              </w:rPr>
            </w:pPr>
            <w:r w:rsidRPr="005257FB">
              <w:rPr>
                <w:sz w:val="28"/>
                <w:szCs w:val="28"/>
              </w:rPr>
              <w:t>ПЦ л-на</w:t>
            </w:r>
          </w:p>
        </w:tc>
        <w:tc>
          <w:tcPr>
            <w:tcW w:w="1843" w:type="dxa"/>
          </w:tcPr>
          <w:p w:rsidR="00AB10C5" w:rsidRPr="005257FB" w:rsidRDefault="00AB10C5" w:rsidP="0064659C">
            <w:pPr>
              <w:jc w:val="center"/>
              <w:rPr>
                <w:sz w:val="28"/>
                <w:szCs w:val="28"/>
              </w:rPr>
            </w:pPr>
            <w:r w:rsidRPr="005257FB">
              <w:rPr>
                <w:sz w:val="28"/>
                <w:szCs w:val="28"/>
              </w:rPr>
              <w:t>Инокс</w:t>
            </w:r>
          </w:p>
        </w:tc>
        <w:tc>
          <w:tcPr>
            <w:tcW w:w="1843" w:type="dxa"/>
          </w:tcPr>
          <w:p w:rsidR="00AB10C5" w:rsidRPr="005257FB" w:rsidRDefault="00AB10C5" w:rsidP="0064659C">
            <w:pPr>
              <w:jc w:val="center"/>
              <w:rPr>
                <w:sz w:val="28"/>
                <w:szCs w:val="28"/>
              </w:rPr>
            </w:pPr>
            <w:r w:rsidRPr="005257FB">
              <w:rPr>
                <w:sz w:val="28"/>
                <w:szCs w:val="28"/>
              </w:rPr>
              <w:t>ПФ л-на</w:t>
            </w:r>
          </w:p>
        </w:tc>
        <w:tc>
          <w:tcPr>
            <w:tcW w:w="1984" w:type="dxa"/>
          </w:tcPr>
          <w:p w:rsidR="00AB10C5" w:rsidRPr="005257FB" w:rsidRDefault="00AB10C5" w:rsidP="0064659C">
            <w:pPr>
              <w:jc w:val="center"/>
              <w:rPr>
                <w:sz w:val="28"/>
                <w:szCs w:val="28"/>
              </w:rPr>
            </w:pPr>
            <w:r w:rsidRPr="005257FB">
              <w:rPr>
                <w:sz w:val="28"/>
                <w:szCs w:val="28"/>
                <w:lang w:val="en-US"/>
              </w:rPr>
              <w:t xml:space="preserve">PIR </w:t>
            </w:r>
            <w:r w:rsidRPr="005257FB">
              <w:rPr>
                <w:sz w:val="28"/>
                <w:szCs w:val="28"/>
              </w:rPr>
              <w:t>панел</w:t>
            </w:r>
          </w:p>
        </w:tc>
      </w:tr>
      <w:tr w:rsidR="00AB10C5" w:rsidTr="0064659C">
        <w:tc>
          <w:tcPr>
            <w:tcW w:w="2127" w:type="dxa"/>
          </w:tcPr>
          <w:p w:rsidR="00AB10C5" w:rsidRPr="005257FB" w:rsidRDefault="00AB10C5" w:rsidP="0064659C">
            <w:pPr>
              <w:rPr>
                <w:sz w:val="24"/>
                <w:szCs w:val="24"/>
              </w:rPr>
            </w:pPr>
            <w:r w:rsidRPr="005257FB">
              <w:rPr>
                <w:sz w:val="24"/>
                <w:szCs w:val="24"/>
              </w:rPr>
              <w:t>Въздуховоди прави периметър до 800мм</w:t>
            </w:r>
          </w:p>
        </w:tc>
        <w:tc>
          <w:tcPr>
            <w:tcW w:w="1969" w:type="dxa"/>
          </w:tcPr>
          <w:p w:rsidR="00AB10C5" w:rsidRDefault="00AB10C5" w:rsidP="0064659C">
            <w:pPr>
              <w:jc w:val="center"/>
            </w:pPr>
            <w:r>
              <w:t>Кв.м</w:t>
            </w:r>
          </w:p>
        </w:tc>
        <w:tc>
          <w:tcPr>
            <w:tcW w:w="1716" w:type="dxa"/>
          </w:tcPr>
          <w:p w:rsidR="00AB10C5" w:rsidRDefault="00AB10C5" w:rsidP="0064659C">
            <w:pPr>
              <w:jc w:val="center"/>
            </w:pPr>
            <w:r>
              <w:t>27,00</w:t>
            </w:r>
          </w:p>
        </w:tc>
        <w:tc>
          <w:tcPr>
            <w:tcW w:w="1843" w:type="dxa"/>
          </w:tcPr>
          <w:p w:rsidR="00AB10C5" w:rsidRDefault="00AB10C5" w:rsidP="0064659C">
            <w:pPr>
              <w:jc w:val="center"/>
            </w:pPr>
            <w:r>
              <w:t>90,00</w:t>
            </w:r>
          </w:p>
        </w:tc>
        <w:tc>
          <w:tcPr>
            <w:tcW w:w="1843" w:type="dxa"/>
          </w:tcPr>
          <w:p w:rsidR="00AB10C5" w:rsidRDefault="00AB10C5" w:rsidP="0064659C">
            <w:pPr>
              <w:jc w:val="center"/>
            </w:pPr>
            <w:r>
              <w:t>33,00</w:t>
            </w:r>
          </w:p>
        </w:tc>
        <w:tc>
          <w:tcPr>
            <w:tcW w:w="1984" w:type="dxa"/>
          </w:tcPr>
          <w:p w:rsidR="00AB10C5" w:rsidRDefault="00AB10C5" w:rsidP="0064659C">
            <w:pPr>
              <w:jc w:val="center"/>
            </w:pPr>
            <w:r>
              <w:t>34,00</w:t>
            </w:r>
          </w:p>
        </w:tc>
      </w:tr>
      <w:tr w:rsidR="00AB10C5" w:rsidTr="0064659C">
        <w:tc>
          <w:tcPr>
            <w:tcW w:w="2127" w:type="dxa"/>
          </w:tcPr>
          <w:p w:rsidR="00AB10C5" w:rsidRPr="005257FB" w:rsidRDefault="00AB10C5" w:rsidP="0064659C">
            <w:pPr>
              <w:rPr>
                <w:sz w:val="24"/>
                <w:szCs w:val="24"/>
              </w:rPr>
            </w:pPr>
            <w:r w:rsidRPr="005257FB">
              <w:rPr>
                <w:sz w:val="24"/>
                <w:szCs w:val="24"/>
              </w:rPr>
              <w:t xml:space="preserve">Въздуховоди фасони периметър до 800мм </w:t>
            </w:r>
          </w:p>
        </w:tc>
        <w:tc>
          <w:tcPr>
            <w:tcW w:w="1969" w:type="dxa"/>
          </w:tcPr>
          <w:p w:rsidR="00AB10C5" w:rsidRDefault="00AB10C5" w:rsidP="0064659C">
            <w:pPr>
              <w:jc w:val="center"/>
            </w:pPr>
            <w:r>
              <w:t>Кв.м</w:t>
            </w:r>
          </w:p>
        </w:tc>
        <w:tc>
          <w:tcPr>
            <w:tcW w:w="1716" w:type="dxa"/>
          </w:tcPr>
          <w:p w:rsidR="00AB10C5" w:rsidRPr="006603F6" w:rsidRDefault="00AB10C5" w:rsidP="0064659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82.00</w:t>
            </w:r>
          </w:p>
        </w:tc>
        <w:tc>
          <w:tcPr>
            <w:tcW w:w="1843" w:type="dxa"/>
          </w:tcPr>
          <w:p w:rsidR="00AB10C5" w:rsidRDefault="00AB10C5" w:rsidP="0064659C">
            <w:pPr>
              <w:jc w:val="center"/>
            </w:pPr>
            <w:r>
              <w:t>100,00</w:t>
            </w:r>
          </w:p>
        </w:tc>
        <w:tc>
          <w:tcPr>
            <w:tcW w:w="1843" w:type="dxa"/>
          </w:tcPr>
          <w:p w:rsidR="00AB10C5" w:rsidRPr="006603F6" w:rsidRDefault="00AB10C5" w:rsidP="0064659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109.00</w:t>
            </w:r>
          </w:p>
        </w:tc>
        <w:tc>
          <w:tcPr>
            <w:tcW w:w="1984" w:type="dxa"/>
          </w:tcPr>
          <w:p w:rsidR="00AB10C5" w:rsidRDefault="00AB10C5" w:rsidP="0064659C">
            <w:pPr>
              <w:jc w:val="center"/>
            </w:pPr>
            <w:r>
              <w:t>46,00</w:t>
            </w:r>
          </w:p>
        </w:tc>
      </w:tr>
      <w:tr w:rsidR="00AB10C5" w:rsidTr="0064659C">
        <w:tc>
          <w:tcPr>
            <w:tcW w:w="2127" w:type="dxa"/>
          </w:tcPr>
          <w:p w:rsidR="00AB10C5" w:rsidRPr="005257FB" w:rsidRDefault="00AB10C5" w:rsidP="0064659C">
            <w:pPr>
              <w:rPr>
                <w:sz w:val="24"/>
                <w:szCs w:val="24"/>
              </w:rPr>
            </w:pPr>
            <w:r w:rsidRPr="005257FB">
              <w:rPr>
                <w:sz w:val="24"/>
                <w:szCs w:val="24"/>
              </w:rPr>
              <w:t>Въздуховоди прави периметър над 800мм</w:t>
            </w:r>
          </w:p>
        </w:tc>
        <w:tc>
          <w:tcPr>
            <w:tcW w:w="1969" w:type="dxa"/>
          </w:tcPr>
          <w:p w:rsidR="00AB10C5" w:rsidRDefault="00AB10C5" w:rsidP="0064659C">
            <w:pPr>
              <w:jc w:val="center"/>
            </w:pPr>
            <w:r>
              <w:t>Кв.м</w:t>
            </w:r>
          </w:p>
        </w:tc>
        <w:tc>
          <w:tcPr>
            <w:tcW w:w="1716" w:type="dxa"/>
          </w:tcPr>
          <w:p w:rsidR="00AB10C5" w:rsidRPr="006603F6" w:rsidRDefault="00AB10C5" w:rsidP="0064659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22.00</w:t>
            </w:r>
          </w:p>
        </w:tc>
        <w:tc>
          <w:tcPr>
            <w:tcW w:w="1843" w:type="dxa"/>
          </w:tcPr>
          <w:p w:rsidR="00AB10C5" w:rsidRDefault="00AB10C5" w:rsidP="0064659C">
            <w:pPr>
              <w:jc w:val="center"/>
            </w:pPr>
            <w:r>
              <w:t>66,00</w:t>
            </w:r>
          </w:p>
        </w:tc>
        <w:tc>
          <w:tcPr>
            <w:tcW w:w="1843" w:type="dxa"/>
          </w:tcPr>
          <w:p w:rsidR="00AB10C5" w:rsidRDefault="00AB10C5" w:rsidP="0064659C">
            <w:pPr>
              <w:jc w:val="center"/>
            </w:pPr>
            <w:r>
              <w:t>28,00</w:t>
            </w:r>
          </w:p>
        </w:tc>
        <w:tc>
          <w:tcPr>
            <w:tcW w:w="1984" w:type="dxa"/>
          </w:tcPr>
          <w:p w:rsidR="00AB10C5" w:rsidRDefault="00AB10C5" w:rsidP="0064659C">
            <w:pPr>
              <w:jc w:val="center"/>
            </w:pPr>
            <w:r>
              <w:t>28,00</w:t>
            </w:r>
          </w:p>
        </w:tc>
      </w:tr>
      <w:tr w:rsidR="00AB10C5" w:rsidTr="0064659C">
        <w:tc>
          <w:tcPr>
            <w:tcW w:w="2127" w:type="dxa"/>
          </w:tcPr>
          <w:p w:rsidR="00AB10C5" w:rsidRPr="005257FB" w:rsidRDefault="00AB10C5" w:rsidP="0064659C">
            <w:pPr>
              <w:rPr>
                <w:sz w:val="24"/>
                <w:szCs w:val="24"/>
              </w:rPr>
            </w:pPr>
            <w:r w:rsidRPr="005257FB">
              <w:rPr>
                <w:sz w:val="24"/>
                <w:szCs w:val="24"/>
              </w:rPr>
              <w:t>Въздуховоди фасони периметър над 800мм</w:t>
            </w:r>
          </w:p>
        </w:tc>
        <w:tc>
          <w:tcPr>
            <w:tcW w:w="1969" w:type="dxa"/>
          </w:tcPr>
          <w:p w:rsidR="00AB10C5" w:rsidRDefault="00AB10C5" w:rsidP="0064659C">
            <w:pPr>
              <w:jc w:val="center"/>
            </w:pPr>
            <w:r>
              <w:t>Кв.м</w:t>
            </w:r>
          </w:p>
        </w:tc>
        <w:tc>
          <w:tcPr>
            <w:tcW w:w="1716" w:type="dxa"/>
          </w:tcPr>
          <w:p w:rsidR="00AB10C5" w:rsidRPr="006603F6" w:rsidRDefault="00AB10C5" w:rsidP="0064659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35.00</w:t>
            </w:r>
          </w:p>
        </w:tc>
        <w:tc>
          <w:tcPr>
            <w:tcW w:w="1843" w:type="dxa"/>
          </w:tcPr>
          <w:p w:rsidR="00AB10C5" w:rsidRDefault="00AB10C5" w:rsidP="0064659C">
            <w:pPr>
              <w:jc w:val="center"/>
            </w:pPr>
            <w:r>
              <w:t>72,00</w:t>
            </w:r>
          </w:p>
        </w:tc>
        <w:tc>
          <w:tcPr>
            <w:tcW w:w="1843" w:type="dxa"/>
          </w:tcPr>
          <w:p w:rsidR="00AB10C5" w:rsidRPr="006603F6" w:rsidRDefault="00AB10C5" w:rsidP="0064659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40.00</w:t>
            </w:r>
          </w:p>
        </w:tc>
        <w:tc>
          <w:tcPr>
            <w:tcW w:w="1984" w:type="dxa"/>
          </w:tcPr>
          <w:p w:rsidR="00AB10C5" w:rsidRDefault="00AB10C5" w:rsidP="0064659C">
            <w:pPr>
              <w:jc w:val="center"/>
            </w:pPr>
            <w:r>
              <w:t>32,00</w:t>
            </w:r>
          </w:p>
        </w:tc>
      </w:tr>
    </w:tbl>
    <w:p w:rsidR="00AB10C5" w:rsidRDefault="00AB10C5" w:rsidP="00AB10C5">
      <w:pPr>
        <w:tabs>
          <w:tab w:val="left" w:pos="2898"/>
        </w:tabs>
      </w:pPr>
      <w:r>
        <w:t xml:space="preserve">      </w:t>
      </w:r>
    </w:p>
    <w:p w:rsidR="00AB10C5" w:rsidRPr="00AB10C5" w:rsidRDefault="00AB10C5" w:rsidP="00AB10C5"/>
    <w:p w:rsidR="00AB10C5" w:rsidRDefault="00AB10C5" w:rsidP="00AB10C5"/>
    <w:p w:rsidR="00AB10C5" w:rsidRDefault="00AB10C5" w:rsidP="00AB10C5">
      <w:r>
        <w:t>Всички цени са в лева без ДДС,франко произведствената база Мухтаров ООД фр.Варна</w:t>
      </w:r>
    </w:p>
    <w:p w:rsidR="00AB10C5" w:rsidRDefault="00AB10C5" w:rsidP="00AB10C5">
      <w:r>
        <w:t>Мухтаров ООД си запазва правото за промяна на цените без предизвествие</w:t>
      </w:r>
    </w:p>
    <w:p w:rsidR="00AB10C5" w:rsidRDefault="00AB10C5" w:rsidP="00AB10C5">
      <w:pPr>
        <w:rPr>
          <w:lang w:val="en-US"/>
        </w:rPr>
      </w:pPr>
      <w:r>
        <w:t>гр .Варна,Промишлена Зона Планова 926 тел:052/510-622;</w:t>
      </w:r>
      <w:r>
        <w:rPr>
          <w:lang w:val="en-US"/>
        </w:rPr>
        <w:t>GSM:0889/207-410</w:t>
      </w:r>
    </w:p>
    <w:p w:rsidR="00AB10C5" w:rsidRPr="00AB10C5" w:rsidRDefault="00AB10C5" w:rsidP="00AB10C5">
      <w:pPr>
        <w:ind w:firstLine="708"/>
      </w:pPr>
      <w:r>
        <w:rPr>
          <w:lang w:val="en-US"/>
        </w:rPr>
        <w:t xml:space="preserve">                      E-mail: </w:t>
      </w:r>
      <w:hyperlink r:id="rId15" w:history="1">
        <w:r w:rsidRPr="008663D2">
          <w:rPr>
            <w:rStyle w:val="Hyperlink"/>
            <w:lang w:val="en-US"/>
          </w:rPr>
          <w:t>office@muhtarov.com</w:t>
        </w:r>
      </w:hyperlink>
      <w:r>
        <w:rPr>
          <w:lang w:val="en-US"/>
        </w:rPr>
        <w:t>; Web: www.muhtarov.com</w:t>
      </w:r>
    </w:p>
    <w:sectPr w:rsidR="00AB10C5" w:rsidRPr="00AB10C5" w:rsidSect="00CE37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hyphenationZone w:val="425"/>
  <w:characterSpacingControl w:val="doNotCompress"/>
  <w:compat/>
  <w:rsids>
    <w:rsidRoot w:val="00AB10C5"/>
    <w:rsid w:val="006008A2"/>
    <w:rsid w:val="00651E5E"/>
    <w:rsid w:val="00A20F7D"/>
    <w:rsid w:val="00AB10C5"/>
    <w:rsid w:val="00CE37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37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10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10C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B10C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AB10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6.png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oleObject" Target="embeddings/oleObject4.bin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5.png"/><Relationship Id="rId5" Type="http://schemas.openxmlformats.org/officeDocument/2006/relationships/oleObject" Target="embeddings/oleObject1.bin"/><Relationship Id="rId15" Type="http://schemas.openxmlformats.org/officeDocument/2006/relationships/hyperlink" Target="mailto:office@muhtarov.com" TargetMode="External"/><Relationship Id="rId10" Type="http://schemas.openxmlformats.org/officeDocument/2006/relationships/image" Target="media/image4.png"/><Relationship Id="rId4" Type="http://schemas.openxmlformats.org/officeDocument/2006/relationships/image" Target="media/image1.png"/><Relationship Id="rId9" Type="http://schemas.openxmlformats.org/officeDocument/2006/relationships/oleObject" Target="embeddings/oleObject3.bin"/><Relationship Id="rId14" Type="http://schemas.openxmlformats.org/officeDocument/2006/relationships/oleObject" Target="embeddings/oleObject5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110</Words>
  <Characters>631</Characters>
  <Application>Microsoft Office Word</Application>
  <DocSecurity>0</DocSecurity>
  <Lines>5</Lines>
  <Paragraphs>1</Paragraphs>
  <ScaleCrop>false</ScaleCrop>
  <Company/>
  <LinksUpToDate>false</LinksUpToDate>
  <CharactersWithSpaces>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pc123</dc:creator>
  <cp:keywords/>
  <dc:description/>
  <cp:lastModifiedBy>pc123</cp:lastModifiedBy>
  <cp:revision>2</cp:revision>
  <dcterms:created xsi:type="dcterms:W3CDTF">2019-09-05T06:18:00Z</dcterms:created>
  <dcterms:modified xsi:type="dcterms:W3CDTF">2019-09-05T06:23:00Z</dcterms:modified>
</cp:coreProperties>
</file>